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0"/>
          <w:szCs w:val="30"/>
        </w:rPr>
      </w:pPr>
      <w:r>
        <w:rPr>
          <w:b w:val="1"/>
          <w:bCs w:val="1"/>
          <w:sz w:val="30"/>
          <w:szCs w:val="30"/>
          <w:rtl w:val="0"/>
          <w:lang w:val="en-US"/>
        </w:rPr>
        <w:t xml:space="preserve">Three goals to build a resilient Jacksonville </w:t>
      </w:r>
    </w:p>
    <w:p>
      <w:pPr>
        <w:pStyle w:val="Body"/>
        <w:rPr>
          <w:b w:val="1"/>
          <w:bCs w:val="1"/>
          <w:sz w:val="30"/>
          <w:szCs w:val="30"/>
        </w:rPr>
      </w:pPr>
    </w:p>
    <w:p>
      <w:pPr>
        <w:pStyle w:val="Body"/>
        <w:rPr>
          <w:b w:val="1"/>
          <w:bCs w:val="1"/>
          <w:sz w:val="30"/>
          <w:szCs w:val="30"/>
        </w:rPr>
      </w:pPr>
    </w:p>
    <w:p>
      <w:pPr>
        <w:pStyle w:val="Body"/>
        <w:rPr>
          <w:b w:val="1"/>
          <w:bCs w:val="1"/>
          <w:sz w:val="30"/>
          <w:szCs w:val="30"/>
        </w:rPr>
      </w:pPr>
    </w:p>
    <w:p>
      <w:pPr>
        <w:pStyle w:val="Body"/>
        <w:numPr>
          <w:ilvl w:val="0"/>
          <w:numId w:val="2"/>
        </w:numPr>
        <w:rPr>
          <w:rFonts w:ascii="Helvetica Neue Medium" w:hAnsi="Helvetica Neue Medium"/>
          <w:sz w:val="24"/>
          <w:szCs w:val="24"/>
          <w:lang w:val="en-US"/>
        </w:rPr>
      </w:pPr>
      <w:r>
        <w:rPr>
          <w:rFonts w:ascii="Helvetica Neue Medium" w:hAnsi="Helvetica Neue Medium"/>
          <w:sz w:val="24"/>
          <w:szCs w:val="24"/>
          <w:rtl w:val="0"/>
          <w:lang w:val="en-US"/>
        </w:rPr>
        <w:t>Develop a tight focus on our mission: The greatest danger that Jacksonville faces now and in the future is flooding, from the immediate threat posed by  intense tropical storms, to the steady increase in sea levels that will come over the next years and decades. For Jacksonville, with our 1,000 miles of riverfront and oceanfront, resiliency begins with keeping the water out of our neighborhoods. Some will say this is too limited a mission. It</w:t>
      </w:r>
      <w:r>
        <w:rPr>
          <w:rFonts w:ascii="Helvetica Neue Medium" w:hAnsi="Helvetica Neue Medium" w:hint="default"/>
          <w:sz w:val="24"/>
          <w:szCs w:val="24"/>
          <w:rtl w:val="0"/>
          <w:lang w:val="en-US"/>
        </w:rPr>
        <w:t>’</w:t>
      </w:r>
      <w:r>
        <w:rPr>
          <w:rFonts w:ascii="Helvetica Neue Medium" w:hAnsi="Helvetica Neue Medium"/>
          <w:sz w:val="24"/>
          <w:szCs w:val="24"/>
          <w:rtl w:val="0"/>
          <w:lang w:val="en-US"/>
        </w:rPr>
        <w:t>s not. It</w:t>
      </w:r>
      <w:r>
        <w:rPr>
          <w:rFonts w:ascii="Helvetica Neue Medium" w:hAnsi="Helvetica Neue Medium" w:hint="default"/>
          <w:sz w:val="24"/>
          <w:szCs w:val="24"/>
          <w:rtl w:val="0"/>
          <w:lang w:val="en-US"/>
        </w:rPr>
        <w:t>’</w:t>
      </w:r>
      <w:r>
        <w:rPr>
          <w:rFonts w:ascii="Helvetica Neue Medium" w:hAnsi="Helvetica Neue Medium"/>
          <w:sz w:val="24"/>
          <w:szCs w:val="24"/>
          <w:rtl w:val="0"/>
          <w:lang w:val="en-US"/>
        </w:rPr>
        <w:t>s a multi-billion-dollar fight that will be waged over decades to protect the city from a changing climate.</w:t>
      </w:r>
    </w:p>
    <w:p>
      <w:pPr>
        <w:pStyle w:val="Body"/>
        <w:numPr>
          <w:ilvl w:val="0"/>
          <w:numId w:val="2"/>
        </w:numPr>
        <w:rPr>
          <w:rFonts w:ascii="Helvetica Neue Medium" w:hAnsi="Helvetica Neue Medium"/>
          <w:sz w:val="24"/>
          <w:szCs w:val="24"/>
          <w:lang w:val="en-US"/>
        </w:rPr>
      </w:pPr>
      <w:r>
        <w:rPr>
          <w:rFonts w:ascii="Helvetica Neue Medium" w:hAnsi="Helvetica Neue Medium"/>
          <w:sz w:val="24"/>
          <w:szCs w:val="24"/>
          <w:rtl w:val="0"/>
          <w:lang w:val="en-US"/>
        </w:rPr>
        <w:t xml:space="preserve">Jim Murley, chief resiliency officer for Miami-Dade County, had an excellent suggestion for us during his recent presentation: Join the </w:t>
      </w:r>
      <w:r>
        <w:rPr>
          <w:rStyle w:val="Hyperlink.0"/>
          <w:rFonts w:ascii="Helvetica Neue Medium" w:cs="Helvetica Neue Medium" w:hAnsi="Helvetica Neue Medium" w:eastAsia="Helvetica Neue Medium"/>
          <w:sz w:val="24"/>
          <w:szCs w:val="24"/>
        </w:rPr>
        <w:fldChar w:fldCharType="begin" w:fldLock="0"/>
      </w:r>
      <w:r>
        <w:rPr>
          <w:rStyle w:val="Hyperlink.0"/>
          <w:rFonts w:ascii="Helvetica Neue Medium" w:cs="Helvetica Neue Medium" w:hAnsi="Helvetica Neue Medium" w:eastAsia="Helvetica Neue Medium"/>
          <w:sz w:val="24"/>
          <w:szCs w:val="24"/>
        </w:rPr>
        <w:instrText xml:space="preserve"> HYPERLINK "https://www.onebillionresilient.org/"</w:instrText>
      </w:r>
      <w:r>
        <w:rPr>
          <w:rStyle w:val="Hyperlink.0"/>
          <w:rFonts w:ascii="Helvetica Neue Medium" w:cs="Helvetica Neue Medium" w:hAnsi="Helvetica Neue Medium" w:eastAsia="Helvetica Neue Medium"/>
          <w:sz w:val="24"/>
          <w:szCs w:val="24"/>
        </w:rPr>
        <w:fldChar w:fldCharType="separate" w:fldLock="0"/>
      </w:r>
      <w:r>
        <w:rPr>
          <w:rStyle w:val="Hyperlink.0"/>
          <w:rFonts w:ascii="Helvetica Neue Medium" w:hAnsi="Helvetica Neue Medium"/>
          <w:sz w:val="24"/>
          <w:szCs w:val="24"/>
          <w:rtl w:val="0"/>
          <w:lang w:val="en-US"/>
        </w:rPr>
        <w:t>Adrienne Arsht-Rockefeller Foundation Resilience Center</w:t>
      </w:r>
      <w:r>
        <w:rPr>
          <w:rFonts w:ascii="Helvetica Neue Medium" w:cs="Helvetica Neue Medium" w:hAnsi="Helvetica Neue Medium" w:eastAsia="Helvetica Neue Medium"/>
          <w:sz w:val="24"/>
          <w:szCs w:val="24"/>
        </w:rPr>
        <w:fldChar w:fldCharType="end" w:fldLock="0"/>
      </w:r>
      <w:r>
        <w:rPr>
          <w:rFonts w:ascii="Helvetica Neue Medium" w:hAnsi="Helvetica Neue Medium"/>
          <w:outline w:val="0"/>
          <w:color w:val="000000"/>
          <w:sz w:val="24"/>
          <w:szCs w:val="24"/>
          <w:rtl w:val="0"/>
          <w14:textFill>
            <w14:solidFill>
              <w14:srgbClr w14:val="000000">
                <w14:alpha w14:val="12941"/>
              </w14:srgbClr>
            </w14:solidFill>
          </w14:textFill>
        </w:rPr>
        <w:t xml:space="preserve"> </w:t>
      </w:r>
      <w:r>
        <w:rPr>
          <w:rFonts w:ascii="Helvetica Neue Medium" w:hAnsi="Helvetica Neue Medium"/>
          <w:outline w:val="0"/>
          <w:color w:val="000000"/>
          <w:sz w:val="24"/>
          <w:szCs w:val="24"/>
          <w:rtl w:val="0"/>
          <w:lang w:val="en-US"/>
          <w14:textFill>
            <w14:solidFill>
              <w14:srgbClr w14:val="000000">
                <w14:alpha w14:val="12941"/>
              </w14:srgbClr>
            </w14:solidFill>
          </w14:textFill>
        </w:rPr>
        <w:t>and benefit from its expertise in building resilient cities. The city turned down the center</w:t>
      </w:r>
      <w:r>
        <w:rPr>
          <w:rFonts w:ascii="Helvetica Neue Medium" w:hAnsi="Helvetica Neue Medium" w:hint="default"/>
          <w:outline w:val="0"/>
          <w:color w:val="000000"/>
          <w:sz w:val="24"/>
          <w:szCs w:val="24"/>
          <w:rtl w:val="0"/>
          <w:lang w:val="en-US"/>
          <w14:textFill>
            <w14:solidFill>
              <w14:srgbClr w14:val="000000">
                <w14:alpha w14:val="12941"/>
              </w14:srgbClr>
            </w14:solidFill>
          </w14:textFill>
        </w:rPr>
        <w:t>’</w:t>
      </w:r>
      <w:r>
        <w:rPr>
          <w:rFonts w:ascii="Helvetica Neue Medium" w:hAnsi="Helvetica Neue Medium"/>
          <w:outline w:val="0"/>
          <w:color w:val="000000"/>
          <w:sz w:val="24"/>
          <w:szCs w:val="24"/>
          <w:rtl w:val="0"/>
          <w:lang w:val="en-US"/>
          <w14:textFill>
            <w14:solidFill>
              <w14:srgbClr w14:val="000000">
                <w14:alpha w14:val="12941"/>
              </w14:srgbClr>
            </w14:solidFill>
          </w14:textFill>
        </w:rPr>
        <w:t>s help several years ago, but city representatives should restart that dialogue. The Rockefeller Foundation is well aware that we need help, which is why they approached Jacksonville in the first place.</w:t>
      </w:r>
    </w:p>
    <w:p>
      <w:pPr>
        <w:pStyle w:val="Body"/>
        <w:numPr>
          <w:ilvl w:val="0"/>
          <w:numId w:val="2"/>
        </w:numPr>
        <w:rPr>
          <w:rFonts w:ascii="Helvetica Neue Medium" w:hAnsi="Helvetica Neue Medium"/>
          <w:sz w:val="24"/>
          <w:szCs w:val="24"/>
          <w:lang w:val="en-US"/>
        </w:rPr>
      </w:pPr>
      <w:r>
        <w:rPr>
          <w:rFonts w:ascii="Helvetica Neue Medium" w:hAnsi="Helvetica Neue Medium"/>
          <w:outline w:val="0"/>
          <w:color w:val="000000"/>
          <w:sz w:val="24"/>
          <w:szCs w:val="24"/>
          <w:rtl w:val="0"/>
          <w:lang w:val="en-US"/>
          <w14:textFill>
            <w14:solidFill>
              <w14:srgbClr w14:val="000000">
                <w14:alpha w14:val="12941"/>
              </w14:srgbClr>
            </w14:solidFill>
          </w14:textFill>
        </w:rPr>
        <w:t xml:space="preserve">Whatever form our efforts to build resiliency take, the benefits must be spread fairly across the city based on need. In truth, Jacksonville does not have a history of protecting and improving poor and minority neighborhoods. That sad track record needs to change to achieve the broad-based support that building a truly resilient Jacksonville will require. </w:t>
      </w:r>
      <w:r>
        <w:rPr>
          <w:rFonts w:ascii="Helvetica Neue Medium" w:hAnsi="Helvetica Neue Medium"/>
          <w:sz w:val="24"/>
          <w:szCs w:val="24"/>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